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90" w:rsidRDefault="00521F90" w:rsidP="00423778">
      <w:pPr>
        <w:pStyle w:val="Title"/>
      </w:pPr>
    </w:p>
    <w:p w:rsidR="00521F90" w:rsidRDefault="00712BE9" w:rsidP="00521F90">
      <w:pPr>
        <w:pStyle w:val="Heading1"/>
        <w:jc w:val="center"/>
      </w:pPr>
      <w:r w:rsidRPr="00F33FB4">
        <w:rPr>
          <w:noProof/>
        </w:rPr>
        <w:drawing>
          <wp:inline distT="0" distB="0" distL="0" distR="0">
            <wp:extent cx="2703195" cy="1454785"/>
            <wp:effectExtent l="0" t="0" r="1905" b="0"/>
            <wp:docPr id="4" name="Picture 1" descr="PaulHoytLogo 2013-06-26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HoytLogo 2013-06-26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95" cy="1454785"/>
                    </a:xfrm>
                    <a:prstGeom prst="rect">
                      <a:avLst/>
                    </a:prstGeom>
                    <a:noFill/>
                    <a:ln>
                      <a:noFill/>
                    </a:ln>
                  </pic:spPr>
                </pic:pic>
              </a:graphicData>
            </a:graphic>
          </wp:inline>
        </w:drawing>
      </w:r>
    </w:p>
    <w:p w:rsidR="00521F90" w:rsidRDefault="00521F90" w:rsidP="00521F90">
      <w:pPr>
        <w:pStyle w:val="Heading1"/>
      </w:pPr>
      <w:r>
        <w:t>Overview</w:t>
      </w:r>
    </w:p>
    <w:p w:rsidR="00521F90" w:rsidRDefault="00521F90" w:rsidP="00521F90">
      <w:r>
        <w:t xml:space="preserve">The </w:t>
      </w:r>
      <w:r>
        <w:t>90 Day Growth Plan is designed to help companies stay on track and focus. It can be recreated in total every 90 days, but many companies prefer to update it every month.</w:t>
      </w:r>
    </w:p>
    <w:p w:rsidR="00521F90" w:rsidRDefault="00521F90" w:rsidP="00521F90"/>
    <w:p w:rsidR="00521F90" w:rsidRDefault="00521F90" w:rsidP="00521F90">
      <w:pPr>
        <w:pStyle w:val="Heading2"/>
      </w:pPr>
      <w:r>
        <w:t>Instructions</w:t>
      </w:r>
    </w:p>
    <w:p w:rsidR="00712BE9" w:rsidRDefault="00712BE9" w:rsidP="00521F90">
      <w:pPr>
        <w:numPr>
          <w:ilvl w:val="0"/>
          <w:numId w:val="16"/>
        </w:numPr>
        <w:tabs>
          <w:tab w:val="num" w:pos="720"/>
        </w:tabs>
        <w:jc w:val="left"/>
      </w:pPr>
      <w:r>
        <w:t xml:space="preserve">Put the month names in the headings, if you wish. </w:t>
      </w:r>
      <w:bookmarkStart w:id="0" w:name="_GoBack"/>
      <w:bookmarkEnd w:id="0"/>
    </w:p>
    <w:p w:rsidR="00521F90" w:rsidRDefault="00521F90" w:rsidP="00521F90">
      <w:pPr>
        <w:numPr>
          <w:ilvl w:val="0"/>
          <w:numId w:val="16"/>
        </w:numPr>
        <w:tabs>
          <w:tab w:val="num" w:pos="720"/>
        </w:tabs>
        <w:jc w:val="left"/>
      </w:pPr>
      <w:r>
        <w:t>Define your major goals, and what you want to accomplish in pursuit of each of them in the next 90 days. Fill in the tasks associated with each of them.</w:t>
      </w:r>
    </w:p>
    <w:p w:rsidR="00521F90" w:rsidRDefault="00521F90" w:rsidP="00521F90">
      <w:pPr>
        <w:numPr>
          <w:ilvl w:val="0"/>
          <w:numId w:val="16"/>
        </w:numPr>
        <w:tabs>
          <w:tab w:val="num" w:pos="720"/>
        </w:tabs>
        <w:jc w:val="left"/>
      </w:pPr>
      <w:r>
        <w:t xml:space="preserve">As much as possible, assign due dates and a responsible party for each of the tasks. </w:t>
      </w:r>
    </w:p>
    <w:p w:rsidR="00FD60D7" w:rsidRDefault="00FD60D7" w:rsidP="00521F90">
      <w:pPr>
        <w:numPr>
          <w:ilvl w:val="0"/>
          <w:numId w:val="16"/>
        </w:numPr>
        <w:tabs>
          <w:tab w:val="num" w:pos="720"/>
        </w:tabs>
        <w:jc w:val="left"/>
      </w:pPr>
      <w:r>
        <w:t xml:space="preserve">You can also flag the tasks with asterisks (or some color coding) to indicate their criticality, (such as </w:t>
      </w:r>
      <w:r w:rsidRPr="00FD60D7">
        <w:rPr>
          <w:bCs/>
        </w:rPr>
        <w:t>“**” = must do, “*” = like to do, “ ” = could do</w:t>
      </w:r>
      <w:r>
        <w:rPr>
          <w:bCs/>
        </w:rPr>
        <w:t>)</w:t>
      </w:r>
    </w:p>
    <w:p w:rsidR="00521F90" w:rsidRDefault="00521F90" w:rsidP="00521F90">
      <w:pPr>
        <w:numPr>
          <w:ilvl w:val="0"/>
          <w:numId w:val="16"/>
        </w:numPr>
        <w:tabs>
          <w:tab w:val="num" w:pos="720"/>
        </w:tabs>
        <w:jc w:val="left"/>
      </w:pPr>
      <w:r>
        <w:t xml:space="preserve">When the major goals have been defined and tasks clarified, go to the second half of the form and complete other tasks in each one of the Key Performance Areas of business.  Again, assign responsible parties and due dates. </w:t>
      </w:r>
    </w:p>
    <w:p w:rsidR="00521F90" w:rsidRDefault="00521F90" w:rsidP="00521F90">
      <w:pPr>
        <w:numPr>
          <w:ilvl w:val="0"/>
          <w:numId w:val="16"/>
        </w:numPr>
        <w:tabs>
          <w:tab w:val="num" w:pos="720"/>
        </w:tabs>
        <w:jc w:val="left"/>
      </w:pPr>
      <w:r>
        <w:t xml:space="preserve">Review progress at each staff meeting, asking those who are responsible for a task to report on the status. </w:t>
      </w:r>
      <w:r w:rsidR="00FD60D7">
        <w:t xml:space="preserve">It is helpful again to indicate </w:t>
      </w:r>
      <w:r w:rsidR="00FD60D7" w:rsidRPr="00FD60D7">
        <w:rPr>
          <w:highlight w:val="green"/>
        </w:rPr>
        <w:t>complete</w:t>
      </w:r>
      <w:r w:rsidR="00FD60D7">
        <w:t xml:space="preserve">, on track, </w:t>
      </w:r>
      <w:r w:rsidR="00FD60D7" w:rsidRPr="00712BE9">
        <w:rPr>
          <w:highlight w:val="yellow"/>
        </w:rPr>
        <w:t>behind schedule</w:t>
      </w:r>
      <w:r w:rsidR="00712BE9">
        <w:t xml:space="preserve">, or </w:t>
      </w:r>
      <w:r w:rsidR="00712BE9" w:rsidRPr="00712BE9">
        <w:rPr>
          <w:highlight w:val="magenta"/>
        </w:rPr>
        <w:t>critical</w:t>
      </w:r>
      <w:r w:rsidR="00FD60D7">
        <w:t xml:space="preserve"> with color coding. </w:t>
      </w:r>
    </w:p>
    <w:p w:rsidR="00521F90" w:rsidRPr="00A825C6" w:rsidRDefault="00521F90" w:rsidP="00521F90">
      <w:pPr>
        <w:numPr>
          <w:ilvl w:val="0"/>
          <w:numId w:val="16"/>
        </w:numPr>
        <w:tabs>
          <w:tab w:val="num" w:pos="720"/>
        </w:tabs>
        <w:jc w:val="left"/>
      </w:pPr>
      <w:r>
        <w:t xml:space="preserve">Delete this page when completed. </w:t>
      </w:r>
    </w:p>
    <w:p w:rsidR="00521F90" w:rsidRDefault="00521F90" w:rsidP="00521F90"/>
    <w:p w:rsidR="00521F90" w:rsidRDefault="00521F90" w:rsidP="00521F90"/>
    <w:p w:rsidR="00521F90" w:rsidRPr="005157B8" w:rsidRDefault="00521F90" w:rsidP="00521F90">
      <w:pPr>
        <w:jc w:val="center"/>
        <w:rPr>
          <w:b/>
          <w:bCs/>
          <w:sz w:val="36"/>
        </w:rPr>
      </w:pPr>
      <w:r w:rsidRPr="005157B8">
        <w:rPr>
          <w:b/>
          <w:bCs/>
          <w:sz w:val="36"/>
        </w:rPr>
        <w:t xml:space="preserve">We </w:t>
      </w:r>
      <w:r w:rsidR="00FD60D7" w:rsidRPr="005157B8">
        <w:rPr>
          <w:b/>
          <w:bCs/>
          <w:sz w:val="36"/>
        </w:rPr>
        <w:t xml:space="preserve">Look Forward </w:t>
      </w:r>
      <w:r w:rsidRPr="005157B8">
        <w:rPr>
          <w:b/>
          <w:bCs/>
          <w:sz w:val="36"/>
        </w:rPr>
        <w:t xml:space="preserve">to </w:t>
      </w:r>
      <w:r w:rsidR="00FD60D7" w:rsidRPr="005157B8">
        <w:rPr>
          <w:b/>
          <w:bCs/>
          <w:sz w:val="36"/>
        </w:rPr>
        <w:t>Helping You Grow</w:t>
      </w:r>
      <w:r w:rsidRPr="005157B8">
        <w:rPr>
          <w:b/>
          <w:bCs/>
          <w:sz w:val="36"/>
        </w:rPr>
        <w:t>!</w:t>
      </w:r>
    </w:p>
    <w:p w:rsidR="00521F90" w:rsidRDefault="00521F90" w:rsidP="00521F90">
      <w:pPr>
        <w:pStyle w:val="Title"/>
        <w:jc w:val="left"/>
      </w:pPr>
    </w:p>
    <w:p w:rsidR="00521F90" w:rsidRDefault="00521F90" w:rsidP="00423778">
      <w:pPr>
        <w:pStyle w:val="Title"/>
      </w:pPr>
      <w:r>
        <w:br w:type="page"/>
      </w:r>
    </w:p>
    <w:p w:rsidR="00423778" w:rsidRDefault="00200C26" w:rsidP="00423778">
      <w:pPr>
        <w:pStyle w:val="Title"/>
      </w:pPr>
      <w:r>
        <w:t>&lt;Company&gt; 90 Day Growth Plan</w:t>
      </w:r>
    </w:p>
    <w:p w:rsidR="00E811CD" w:rsidRDefault="00521F90" w:rsidP="00521F90">
      <w:pPr>
        <w:jc w:val="center"/>
      </w:pPr>
      <w:r>
        <w:t>Date: _______</w:t>
      </w:r>
    </w:p>
    <w:p w:rsidR="00521F90" w:rsidRDefault="00521F90" w:rsidP="00CB4193">
      <w:pPr>
        <w:rPr>
          <w:b/>
          <w:bCs/>
        </w:rPr>
      </w:pPr>
    </w:p>
    <w:p w:rsidR="00C042A6" w:rsidRDefault="00C042A6" w:rsidP="00CB4193">
      <w:pPr>
        <w:rPr>
          <w:b/>
          <w:bCs/>
        </w:rPr>
      </w:pPr>
      <w:r>
        <w:rPr>
          <w:b/>
          <w:bCs/>
        </w:rPr>
        <w:t xml:space="preserve">Monthly Goals for </w:t>
      </w:r>
      <w:r w:rsidR="00E811CD">
        <w:rPr>
          <w:b/>
          <w:bCs/>
        </w:rPr>
        <w:t>Next 90 Days</w:t>
      </w:r>
      <w:r w:rsidR="00CB4193">
        <w:rPr>
          <w:b/>
          <w:bCs/>
        </w:rPr>
        <w:t xml:space="preserve"> (“**” = must do, “*” = like to do, “ ” = could do)</w:t>
      </w:r>
    </w:p>
    <w:tbl>
      <w:tblPr>
        <w:tblW w:w="133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10"/>
        <w:gridCol w:w="3870"/>
        <w:gridCol w:w="3870"/>
        <w:gridCol w:w="3870"/>
      </w:tblGrid>
      <w:tr w:rsidR="00E811CD" w:rsidTr="00137EF1">
        <w:tblPrEx>
          <w:tblCellMar>
            <w:top w:w="0" w:type="dxa"/>
            <w:bottom w:w="0" w:type="dxa"/>
          </w:tblCellMar>
        </w:tblPrEx>
        <w:trPr>
          <w:trHeight w:val="260"/>
        </w:trPr>
        <w:tc>
          <w:tcPr>
            <w:tcW w:w="1710" w:type="dxa"/>
            <w:shd w:val="clear" w:color="auto" w:fill="D9D9D9"/>
          </w:tcPr>
          <w:p w:rsidR="00E811CD" w:rsidRDefault="007F2F09">
            <w:pPr>
              <w:spacing w:before="60" w:after="60"/>
              <w:jc w:val="center"/>
              <w:rPr>
                <w:b/>
                <w:bCs/>
              </w:rPr>
            </w:pPr>
            <w:r>
              <w:rPr>
                <w:b/>
                <w:bCs/>
              </w:rPr>
              <w:t>Major Goals</w:t>
            </w:r>
          </w:p>
        </w:tc>
        <w:tc>
          <w:tcPr>
            <w:tcW w:w="3870" w:type="dxa"/>
            <w:shd w:val="clear" w:color="auto" w:fill="D9D9D9"/>
          </w:tcPr>
          <w:p w:rsidR="00E811CD" w:rsidRDefault="00E811CD" w:rsidP="00521F90">
            <w:pPr>
              <w:spacing w:before="60" w:after="60"/>
              <w:jc w:val="center"/>
              <w:rPr>
                <w:b/>
                <w:bCs/>
              </w:rPr>
            </w:pPr>
            <w:r>
              <w:rPr>
                <w:b/>
                <w:bCs/>
              </w:rPr>
              <w:t xml:space="preserve">Month One </w:t>
            </w:r>
          </w:p>
        </w:tc>
        <w:tc>
          <w:tcPr>
            <w:tcW w:w="3870" w:type="dxa"/>
            <w:shd w:val="clear" w:color="auto" w:fill="D9D9D9"/>
          </w:tcPr>
          <w:p w:rsidR="00E811CD" w:rsidRDefault="00E811CD" w:rsidP="00521F90">
            <w:pPr>
              <w:spacing w:before="60" w:after="60"/>
              <w:jc w:val="center"/>
              <w:rPr>
                <w:b/>
                <w:bCs/>
              </w:rPr>
            </w:pPr>
            <w:r>
              <w:rPr>
                <w:b/>
                <w:bCs/>
              </w:rPr>
              <w:t xml:space="preserve">Month Two </w:t>
            </w:r>
          </w:p>
        </w:tc>
        <w:tc>
          <w:tcPr>
            <w:tcW w:w="3870" w:type="dxa"/>
            <w:shd w:val="clear" w:color="auto" w:fill="D9D9D9"/>
          </w:tcPr>
          <w:p w:rsidR="00E811CD" w:rsidRDefault="00E811CD" w:rsidP="00521F90">
            <w:pPr>
              <w:spacing w:before="60" w:after="60"/>
              <w:jc w:val="center"/>
              <w:rPr>
                <w:b/>
                <w:bCs/>
              </w:rPr>
            </w:pPr>
            <w:r>
              <w:rPr>
                <w:b/>
                <w:bCs/>
              </w:rPr>
              <w:t xml:space="preserve">Month Three </w:t>
            </w:r>
          </w:p>
        </w:tc>
      </w:tr>
      <w:tr w:rsidR="007F2F09" w:rsidTr="00137EF1">
        <w:tblPrEx>
          <w:tblCellMar>
            <w:top w:w="0" w:type="dxa"/>
            <w:bottom w:w="0" w:type="dxa"/>
          </w:tblCellMar>
        </w:tblPrEx>
        <w:trPr>
          <w:trHeight w:val="260"/>
        </w:trPr>
        <w:tc>
          <w:tcPr>
            <w:tcW w:w="1710" w:type="dxa"/>
          </w:tcPr>
          <w:p w:rsidR="007F2F09" w:rsidRDefault="007E1892" w:rsidP="00200C26">
            <w:pPr>
              <w:pStyle w:val="Heading7"/>
            </w:pPr>
            <w:r>
              <w:t>Goal 1</w:t>
            </w:r>
            <w:r w:rsidR="00423778">
              <w:t xml:space="preserve">: </w:t>
            </w:r>
          </w:p>
        </w:tc>
        <w:tc>
          <w:tcPr>
            <w:tcW w:w="3870" w:type="dxa"/>
          </w:tcPr>
          <w:p w:rsidR="00EA226D" w:rsidRDefault="00EA226D">
            <w:pPr>
              <w:pStyle w:val="ListBullet"/>
              <w:tabs>
                <w:tab w:val="clear" w:pos="720"/>
                <w:tab w:val="num" w:pos="162"/>
              </w:tabs>
              <w:spacing w:before="60" w:after="60"/>
              <w:ind w:left="162" w:hanging="162"/>
              <w:jc w:val="left"/>
              <w:rPr>
                <w:i/>
              </w:rPr>
            </w:pPr>
          </w:p>
        </w:tc>
        <w:tc>
          <w:tcPr>
            <w:tcW w:w="3870" w:type="dxa"/>
          </w:tcPr>
          <w:p w:rsidR="00EA226D" w:rsidRDefault="00EA226D" w:rsidP="000377DC">
            <w:pPr>
              <w:pStyle w:val="ListBullet"/>
              <w:tabs>
                <w:tab w:val="clear" w:pos="720"/>
                <w:tab w:val="num" w:pos="162"/>
              </w:tabs>
              <w:spacing w:before="60" w:after="60"/>
              <w:ind w:left="162" w:hanging="162"/>
              <w:jc w:val="left"/>
            </w:pPr>
          </w:p>
        </w:tc>
        <w:tc>
          <w:tcPr>
            <w:tcW w:w="3870" w:type="dxa"/>
          </w:tcPr>
          <w:p w:rsidR="007E1892" w:rsidRDefault="007E1892" w:rsidP="000377DC">
            <w:pPr>
              <w:pStyle w:val="ListBullet"/>
              <w:tabs>
                <w:tab w:val="clear" w:pos="720"/>
                <w:tab w:val="num" w:pos="162"/>
              </w:tabs>
              <w:spacing w:before="60" w:after="60"/>
              <w:ind w:left="162" w:hanging="162"/>
              <w:jc w:val="left"/>
            </w:pPr>
          </w:p>
        </w:tc>
      </w:tr>
      <w:tr w:rsidR="007E1892" w:rsidTr="00137EF1">
        <w:tblPrEx>
          <w:tblCellMar>
            <w:top w:w="0" w:type="dxa"/>
            <w:bottom w:w="0" w:type="dxa"/>
          </w:tblCellMar>
        </w:tblPrEx>
        <w:trPr>
          <w:trHeight w:val="260"/>
        </w:trPr>
        <w:tc>
          <w:tcPr>
            <w:tcW w:w="1710" w:type="dxa"/>
          </w:tcPr>
          <w:p w:rsidR="007E1892" w:rsidRDefault="007E1892" w:rsidP="00200C26">
            <w:pPr>
              <w:pStyle w:val="Heading7"/>
            </w:pPr>
            <w:r>
              <w:t xml:space="preserve">Goal 2: </w:t>
            </w:r>
          </w:p>
        </w:tc>
        <w:tc>
          <w:tcPr>
            <w:tcW w:w="3870" w:type="dxa"/>
          </w:tcPr>
          <w:p w:rsidR="007E1892" w:rsidRPr="00EF1D57" w:rsidRDefault="007E1892" w:rsidP="007E1892">
            <w:pPr>
              <w:pStyle w:val="ListBullet"/>
              <w:tabs>
                <w:tab w:val="clear" w:pos="720"/>
                <w:tab w:val="num" w:pos="162"/>
              </w:tabs>
              <w:spacing w:before="60" w:after="60"/>
              <w:ind w:left="162" w:hanging="162"/>
              <w:jc w:val="left"/>
              <w:rPr>
                <w:i/>
              </w:rPr>
            </w:pPr>
          </w:p>
        </w:tc>
        <w:tc>
          <w:tcPr>
            <w:tcW w:w="3870" w:type="dxa"/>
          </w:tcPr>
          <w:p w:rsidR="007E1892" w:rsidRDefault="007E1892" w:rsidP="007E1892">
            <w:pPr>
              <w:pStyle w:val="ListBullet"/>
              <w:tabs>
                <w:tab w:val="clear" w:pos="720"/>
                <w:tab w:val="num" w:pos="162"/>
              </w:tabs>
              <w:spacing w:before="60" w:after="60"/>
              <w:ind w:left="162" w:hanging="162"/>
              <w:jc w:val="left"/>
            </w:pPr>
          </w:p>
        </w:tc>
        <w:tc>
          <w:tcPr>
            <w:tcW w:w="3870" w:type="dxa"/>
          </w:tcPr>
          <w:p w:rsidR="007E1892" w:rsidRDefault="007E1892" w:rsidP="007E1892">
            <w:pPr>
              <w:pStyle w:val="ListBullet"/>
              <w:tabs>
                <w:tab w:val="clear" w:pos="720"/>
                <w:tab w:val="num" w:pos="162"/>
              </w:tabs>
              <w:spacing w:before="60" w:after="60"/>
              <w:ind w:left="162" w:hanging="162"/>
              <w:jc w:val="left"/>
            </w:pPr>
          </w:p>
        </w:tc>
      </w:tr>
      <w:tr w:rsidR="007F2F09" w:rsidTr="00137EF1">
        <w:tblPrEx>
          <w:tblCellMar>
            <w:top w:w="0" w:type="dxa"/>
            <w:bottom w:w="0" w:type="dxa"/>
          </w:tblCellMar>
        </w:tblPrEx>
        <w:trPr>
          <w:trHeight w:val="260"/>
        </w:trPr>
        <w:tc>
          <w:tcPr>
            <w:tcW w:w="1710" w:type="dxa"/>
          </w:tcPr>
          <w:p w:rsidR="007F2F09" w:rsidRDefault="007F2F09" w:rsidP="00200C26">
            <w:pPr>
              <w:pStyle w:val="Heading7"/>
            </w:pPr>
            <w:r>
              <w:t>Goal 3</w:t>
            </w:r>
            <w:r w:rsidR="00EA226D">
              <w:t xml:space="preserve">: </w:t>
            </w:r>
          </w:p>
        </w:tc>
        <w:tc>
          <w:tcPr>
            <w:tcW w:w="3870" w:type="dxa"/>
          </w:tcPr>
          <w:p w:rsidR="007F2F09" w:rsidRDefault="007F2F09">
            <w:pPr>
              <w:pStyle w:val="ListBullet"/>
              <w:tabs>
                <w:tab w:val="clear" w:pos="720"/>
                <w:tab w:val="num" w:pos="162"/>
              </w:tabs>
              <w:spacing w:before="60" w:after="60"/>
              <w:ind w:left="162" w:hanging="162"/>
              <w:jc w:val="left"/>
              <w:rPr>
                <w:i/>
              </w:rPr>
            </w:pPr>
          </w:p>
        </w:tc>
        <w:tc>
          <w:tcPr>
            <w:tcW w:w="3870" w:type="dxa"/>
          </w:tcPr>
          <w:p w:rsidR="007F2F09" w:rsidRDefault="007F2F09" w:rsidP="000377DC">
            <w:pPr>
              <w:pStyle w:val="ListBullet"/>
              <w:tabs>
                <w:tab w:val="clear" w:pos="720"/>
                <w:tab w:val="num" w:pos="162"/>
              </w:tabs>
              <w:spacing w:before="60" w:after="60"/>
              <w:ind w:left="162" w:hanging="162"/>
              <w:jc w:val="left"/>
            </w:pPr>
          </w:p>
        </w:tc>
        <w:tc>
          <w:tcPr>
            <w:tcW w:w="3870" w:type="dxa"/>
          </w:tcPr>
          <w:p w:rsidR="007F2F09" w:rsidRDefault="007F2F09" w:rsidP="000377DC">
            <w:pPr>
              <w:pStyle w:val="ListBullet"/>
              <w:tabs>
                <w:tab w:val="clear" w:pos="720"/>
                <w:tab w:val="num" w:pos="162"/>
              </w:tabs>
              <w:spacing w:before="60" w:after="60"/>
              <w:ind w:left="162" w:hanging="162"/>
              <w:jc w:val="left"/>
            </w:pPr>
          </w:p>
        </w:tc>
      </w:tr>
      <w:tr w:rsidR="00EA226D" w:rsidTr="00137EF1">
        <w:tblPrEx>
          <w:tblCellMar>
            <w:top w:w="0" w:type="dxa"/>
            <w:bottom w:w="0" w:type="dxa"/>
          </w:tblCellMar>
        </w:tblPrEx>
        <w:trPr>
          <w:trHeight w:val="260"/>
        </w:trPr>
        <w:tc>
          <w:tcPr>
            <w:tcW w:w="1710" w:type="dxa"/>
          </w:tcPr>
          <w:p w:rsidR="00EA226D" w:rsidRDefault="00EA226D" w:rsidP="00200C26">
            <w:pPr>
              <w:pStyle w:val="Heading7"/>
            </w:pPr>
            <w:r>
              <w:t xml:space="preserve">Goal 4: </w:t>
            </w:r>
          </w:p>
        </w:tc>
        <w:tc>
          <w:tcPr>
            <w:tcW w:w="3870" w:type="dxa"/>
          </w:tcPr>
          <w:p w:rsidR="00EA226D" w:rsidRDefault="00EA226D">
            <w:pPr>
              <w:pStyle w:val="ListBullet"/>
              <w:tabs>
                <w:tab w:val="clear" w:pos="720"/>
                <w:tab w:val="num" w:pos="162"/>
              </w:tabs>
              <w:spacing w:before="60" w:after="60"/>
              <w:ind w:left="162" w:hanging="162"/>
              <w:jc w:val="left"/>
            </w:pPr>
          </w:p>
        </w:tc>
        <w:tc>
          <w:tcPr>
            <w:tcW w:w="3870" w:type="dxa"/>
          </w:tcPr>
          <w:p w:rsidR="00EA226D" w:rsidRDefault="00EA226D" w:rsidP="000377DC">
            <w:pPr>
              <w:pStyle w:val="ListBullet"/>
              <w:tabs>
                <w:tab w:val="clear" w:pos="720"/>
                <w:tab w:val="num" w:pos="162"/>
              </w:tabs>
              <w:spacing w:before="60" w:after="60"/>
              <w:ind w:left="162" w:hanging="162"/>
              <w:jc w:val="left"/>
            </w:pPr>
          </w:p>
        </w:tc>
        <w:tc>
          <w:tcPr>
            <w:tcW w:w="3870" w:type="dxa"/>
          </w:tcPr>
          <w:p w:rsidR="00EA226D" w:rsidRDefault="00EA226D" w:rsidP="000377DC">
            <w:pPr>
              <w:pStyle w:val="ListBullet"/>
              <w:tabs>
                <w:tab w:val="clear" w:pos="720"/>
                <w:tab w:val="num" w:pos="162"/>
              </w:tabs>
              <w:spacing w:before="60" w:after="60"/>
              <w:ind w:left="162" w:hanging="162"/>
              <w:jc w:val="left"/>
            </w:pPr>
          </w:p>
        </w:tc>
      </w:tr>
    </w:tbl>
    <w:p w:rsidR="00521F90" w:rsidRDefault="00521F90">
      <w:r>
        <w:rPr>
          <w:b/>
          <w:bCs/>
        </w:rPr>
        <w:br w:type="page"/>
      </w:r>
    </w:p>
    <w:tbl>
      <w:tblPr>
        <w:tblW w:w="133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10"/>
        <w:gridCol w:w="3870"/>
        <w:gridCol w:w="3870"/>
        <w:gridCol w:w="3870"/>
      </w:tblGrid>
      <w:tr w:rsidR="00521F90" w:rsidTr="007F2F09">
        <w:tblPrEx>
          <w:tblCellMar>
            <w:top w:w="0" w:type="dxa"/>
            <w:bottom w:w="0" w:type="dxa"/>
          </w:tblCellMar>
        </w:tblPrEx>
        <w:trPr>
          <w:trHeight w:val="260"/>
        </w:trPr>
        <w:tc>
          <w:tcPr>
            <w:tcW w:w="1710" w:type="dxa"/>
            <w:shd w:val="clear" w:color="auto" w:fill="D9D9D9"/>
          </w:tcPr>
          <w:p w:rsidR="00521F90" w:rsidRDefault="00521F90" w:rsidP="00521F90">
            <w:pPr>
              <w:pStyle w:val="Heading7"/>
            </w:pPr>
            <w:r>
              <w:t xml:space="preserve">Other Goals </w:t>
            </w:r>
          </w:p>
        </w:tc>
        <w:tc>
          <w:tcPr>
            <w:tcW w:w="3870" w:type="dxa"/>
            <w:shd w:val="clear" w:color="auto" w:fill="D9D9D9"/>
          </w:tcPr>
          <w:p w:rsidR="00521F90" w:rsidRDefault="00521F90" w:rsidP="00521F90">
            <w:pPr>
              <w:spacing w:before="60" w:after="60"/>
              <w:jc w:val="center"/>
              <w:rPr>
                <w:b/>
                <w:bCs/>
              </w:rPr>
            </w:pPr>
            <w:r>
              <w:rPr>
                <w:b/>
                <w:bCs/>
              </w:rPr>
              <w:t xml:space="preserve">Month One </w:t>
            </w:r>
          </w:p>
        </w:tc>
        <w:tc>
          <w:tcPr>
            <w:tcW w:w="3870" w:type="dxa"/>
            <w:shd w:val="clear" w:color="auto" w:fill="D9D9D9"/>
          </w:tcPr>
          <w:p w:rsidR="00521F90" w:rsidRDefault="00521F90" w:rsidP="00521F90">
            <w:pPr>
              <w:spacing w:before="60" w:after="60"/>
              <w:jc w:val="center"/>
              <w:rPr>
                <w:b/>
                <w:bCs/>
              </w:rPr>
            </w:pPr>
            <w:r>
              <w:rPr>
                <w:b/>
                <w:bCs/>
              </w:rPr>
              <w:t xml:space="preserve">Month Two </w:t>
            </w:r>
          </w:p>
        </w:tc>
        <w:tc>
          <w:tcPr>
            <w:tcW w:w="3870" w:type="dxa"/>
            <w:shd w:val="clear" w:color="auto" w:fill="D9D9D9"/>
          </w:tcPr>
          <w:p w:rsidR="00521F90" w:rsidRDefault="00521F90" w:rsidP="00521F90">
            <w:pPr>
              <w:spacing w:before="60" w:after="60"/>
              <w:jc w:val="center"/>
              <w:rPr>
                <w:b/>
                <w:bCs/>
              </w:rPr>
            </w:pPr>
            <w:r>
              <w:rPr>
                <w:b/>
                <w:bCs/>
              </w:rPr>
              <w:t xml:space="preserve">Month Three </w:t>
            </w:r>
          </w:p>
        </w:tc>
      </w:tr>
      <w:tr w:rsidR="00521F90" w:rsidTr="00137EF1">
        <w:tblPrEx>
          <w:tblCellMar>
            <w:top w:w="0" w:type="dxa"/>
            <w:bottom w:w="0" w:type="dxa"/>
          </w:tblCellMar>
        </w:tblPrEx>
        <w:trPr>
          <w:trHeight w:val="260"/>
        </w:trPr>
        <w:tc>
          <w:tcPr>
            <w:tcW w:w="1710" w:type="dxa"/>
          </w:tcPr>
          <w:p w:rsidR="00521F90" w:rsidRDefault="00521F90" w:rsidP="00521F90">
            <w:pPr>
              <w:pStyle w:val="Heading7"/>
            </w:pPr>
            <w:r>
              <w:t xml:space="preserve">Leadership / Team </w:t>
            </w:r>
          </w:p>
        </w:tc>
        <w:tc>
          <w:tcPr>
            <w:tcW w:w="3870" w:type="dxa"/>
          </w:tcPr>
          <w:p w:rsidR="00521F90" w:rsidRPr="00EF1D57" w:rsidRDefault="00521F90" w:rsidP="00521F90">
            <w:pPr>
              <w:pStyle w:val="ListBullet"/>
              <w:tabs>
                <w:tab w:val="clear" w:pos="720"/>
                <w:tab w:val="num" w:pos="162"/>
              </w:tabs>
              <w:spacing w:before="60" w:after="60"/>
              <w:ind w:left="162" w:hanging="162"/>
              <w:jc w:val="left"/>
              <w:rPr>
                <w:i/>
              </w:rPr>
            </w:pP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r>
      <w:tr w:rsidR="00521F90" w:rsidTr="00137EF1">
        <w:tblPrEx>
          <w:tblCellMar>
            <w:top w:w="0" w:type="dxa"/>
            <w:bottom w:w="0" w:type="dxa"/>
          </w:tblCellMar>
        </w:tblPrEx>
        <w:trPr>
          <w:trHeight w:val="260"/>
        </w:trPr>
        <w:tc>
          <w:tcPr>
            <w:tcW w:w="1710" w:type="dxa"/>
          </w:tcPr>
          <w:p w:rsidR="00521F90" w:rsidRDefault="00521F90" w:rsidP="00521F90">
            <w:pPr>
              <w:pStyle w:val="Heading7"/>
            </w:pPr>
            <w:r>
              <w:t>Marketing</w:t>
            </w: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r>
      <w:tr w:rsidR="00521F90" w:rsidTr="00137EF1">
        <w:tblPrEx>
          <w:tblCellMar>
            <w:top w:w="0" w:type="dxa"/>
            <w:bottom w:w="0" w:type="dxa"/>
          </w:tblCellMar>
        </w:tblPrEx>
        <w:trPr>
          <w:trHeight w:val="260"/>
        </w:trPr>
        <w:tc>
          <w:tcPr>
            <w:tcW w:w="1710" w:type="dxa"/>
          </w:tcPr>
          <w:p w:rsidR="00521F90" w:rsidRDefault="00521F90" w:rsidP="00521F90">
            <w:pPr>
              <w:pStyle w:val="Heading7"/>
            </w:pPr>
            <w:r>
              <w:t>Sales / Revenues</w:t>
            </w: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r>
      <w:tr w:rsidR="00521F90" w:rsidTr="00137EF1">
        <w:tblPrEx>
          <w:tblCellMar>
            <w:top w:w="0" w:type="dxa"/>
            <w:bottom w:w="0" w:type="dxa"/>
          </w:tblCellMar>
        </w:tblPrEx>
        <w:trPr>
          <w:trHeight w:val="260"/>
        </w:trPr>
        <w:tc>
          <w:tcPr>
            <w:tcW w:w="1710" w:type="dxa"/>
          </w:tcPr>
          <w:p w:rsidR="00521F90" w:rsidRDefault="00521F90" w:rsidP="00521F90">
            <w:pPr>
              <w:pStyle w:val="Heading7"/>
            </w:pPr>
            <w:r>
              <w:t>Financial Management</w:t>
            </w: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r>
      <w:tr w:rsidR="00521F90" w:rsidTr="00137EF1">
        <w:tblPrEx>
          <w:tblCellMar>
            <w:top w:w="0" w:type="dxa"/>
            <w:bottom w:w="0" w:type="dxa"/>
          </w:tblCellMar>
        </w:tblPrEx>
        <w:trPr>
          <w:trHeight w:val="260"/>
        </w:trPr>
        <w:tc>
          <w:tcPr>
            <w:tcW w:w="1710" w:type="dxa"/>
          </w:tcPr>
          <w:p w:rsidR="00521F90" w:rsidRDefault="00521F90" w:rsidP="00521F90">
            <w:pPr>
              <w:pStyle w:val="Heading7"/>
            </w:pPr>
            <w:r>
              <w:t>Operations and Administration</w:t>
            </w: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r>
      <w:tr w:rsidR="00521F90" w:rsidTr="00137EF1">
        <w:tblPrEx>
          <w:tblCellMar>
            <w:top w:w="0" w:type="dxa"/>
            <w:bottom w:w="0" w:type="dxa"/>
          </w:tblCellMar>
        </w:tblPrEx>
        <w:trPr>
          <w:trHeight w:val="260"/>
        </w:trPr>
        <w:tc>
          <w:tcPr>
            <w:tcW w:w="1710" w:type="dxa"/>
          </w:tcPr>
          <w:p w:rsidR="00521F90" w:rsidRDefault="00521F90" w:rsidP="00521F90">
            <w:pPr>
              <w:pStyle w:val="Heading7"/>
            </w:pPr>
            <w:r>
              <w:t>Product Development</w:t>
            </w: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r>
      <w:tr w:rsidR="00521F90" w:rsidTr="00137EF1">
        <w:tblPrEx>
          <w:tblCellMar>
            <w:top w:w="0" w:type="dxa"/>
            <w:bottom w:w="0" w:type="dxa"/>
          </w:tblCellMar>
        </w:tblPrEx>
        <w:trPr>
          <w:trHeight w:val="260"/>
        </w:trPr>
        <w:tc>
          <w:tcPr>
            <w:tcW w:w="1710" w:type="dxa"/>
          </w:tcPr>
          <w:p w:rsidR="00521F90" w:rsidRDefault="00521F90" w:rsidP="00521F90">
            <w:pPr>
              <w:pStyle w:val="Heading7"/>
            </w:pPr>
            <w:r>
              <w:t>Customer Service</w:t>
            </w: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r>
      <w:tr w:rsidR="00521F90" w:rsidTr="00137EF1">
        <w:tblPrEx>
          <w:tblCellMar>
            <w:top w:w="0" w:type="dxa"/>
            <w:bottom w:w="0" w:type="dxa"/>
          </w:tblCellMar>
        </w:tblPrEx>
        <w:trPr>
          <w:trHeight w:val="260"/>
        </w:trPr>
        <w:tc>
          <w:tcPr>
            <w:tcW w:w="1710" w:type="dxa"/>
          </w:tcPr>
          <w:p w:rsidR="00521F90" w:rsidRDefault="00521F90" w:rsidP="00521F90">
            <w:pPr>
              <w:pStyle w:val="Heading7"/>
            </w:pPr>
            <w:r>
              <w:t>Other</w:t>
            </w: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c>
          <w:tcPr>
            <w:tcW w:w="3870" w:type="dxa"/>
          </w:tcPr>
          <w:p w:rsidR="00521F90" w:rsidRDefault="00521F90" w:rsidP="00521F90">
            <w:pPr>
              <w:pStyle w:val="ListBullet"/>
              <w:tabs>
                <w:tab w:val="clear" w:pos="720"/>
                <w:tab w:val="num" w:pos="162"/>
              </w:tabs>
              <w:spacing w:before="60" w:after="60"/>
              <w:ind w:left="162" w:hanging="162"/>
              <w:jc w:val="left"/>
            </w:pPr>
          </w:p>
        </w:tc>
      </w:tr>
    </w:tbl>
    <w:p w:rsidR="00C042A6" w:rsidRDefault="00C042A6"/>
    <w:sectPr w:rsidR="00C042A6" w:rsidSect="00D169A4">
      <w:footerReference w:type="default" r:id="rId8"/>
      <w:headerReference w:type="first" r:id="rId9"/>
      <w:footerReference w:type="first" r:id="rId10"/>
      <w:pgSz w:w="15840" w:h="12240" w:orient="landscape"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E3" w:rsidRDefault="00F117E3">
      <w:r>
        <w:separator/>
      </w:r>
    </w:p>
  </w:endnote>
  <w:endnote w:type="continuationSeparator" w:id="0">
    <w:p w:rsidR="00F117E3" w:rsidRDefault="00F1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CD" w:rsidRDefault="00E811CD" w:rsidP="00D169A4">
    <w:pPr>
      <w:pStyle w:val="Footer"/>
      <w:tabs>
        <w:tab w:val="clear" w:pos="4320"/>
        <w:tab w:val="clear" w:pos="8640"/>
        <w:tab w:val="center" w:pos="7200"/>
        <w:tab w:val="right" w:pos="13590"/>
        <w:tab w:val="right" w:pos="13680"/>
      </w:tabs>
    </w:pPr>
    <w:r>
      <w:t>Template C</w:t>
    </w:r>
    <w:r>
      <w:rPr>
        <w:rStyle w:val="PageNumber"/>
      </w:rPr>
      <w:t xml:space="preserve">onfidential and Proprietary to </w:t>
    </w:r>
    <w:r>
      <w:t>Hoyt Management Group</w:t>
    </w:r>
    <w:r w:rsidR="00521F90">
      <w:t>, 2014</w:t>
    </w:r>
    <w:r>
      <w:t xml:space="preserve"> </w:t>
    </w:r>
    <w:r>
      <w:tab/>
    </w:r>
    <w:r w:rsidR="00521F90">
      <w:rPr>
        <w:rStyle w:val="PageNumber"/>
      </w:rPr>
      <w:t>V2.0</w:t>
    </w:r>
    <w:r>
      <w:tab/>
      <w:t xml:space="preserve">Page </w:t>
    </w:r>
    <w:r>
      <w:rPr>
        <w:rStyle w:val="PageNumber"/>
      </w:rPr>
      <w:fldChar w:fldCharType="begin"/>
    </w:r>
    <w:r>
      <w:rPr>
        <w:rStyle w:val="PageNumber"/>
      </w:rPr>
      <w:instrText xml:space="preserve"> PAGE </w:instrText>
    </w:r>
    <w:r>
      <w:rPr>
        <w:rStyle w:val="PageNumber"/>
      </w:rPr>
      <w:fldChar w:fldCharType="separate"/>
    </w:r>
    <w:r w:rsidR="00712BE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12BE9">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CD" w:rsidRDefault="00E811CD">
    <w:pPr>
      <w:pStyle w:val="Footer"/>
    </w:pPr>
    <w: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E3" w:rsidRDefault="00F117E3">
      <w:r>
        <w:separator/>
      </w:r>
    </w:p>
  </w:footnote>
  <w:footnote w:type="continuationSeparator" w:id="0">
    <w:p w:rsidR="00F117E3" w:rsidRDefault="00F11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CD" w:rsidRDefault="00E811CD"/>
  <w:p w:rsidR="00E811CD" w:rsidRDefault="00E81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260A038"/>
    <w:lvl w:ilvl="0">
      <w:start w:val="1"/>
      <w:numFmt w:val="bullet"/>
      <w:pStyle w:val="ListBullet2"/>
      <w:lvlText w:val=""/>
      <w:lvlJc w:val="left"/>
      <w:pPr>
        <w:tabs>
          <w:tab w:val="num" w:pos="360"/>
        </w:tabs>
        <w:ind w:left="360" w:hanging="360"/>
      </w:pPr>
      <w:rPr>
        <w:rFonts w:ascii="Symbol" w:hAnsi="Symbol" w:hint="default"/>
        <w:color w:val="auto"/>
        <w:sz w:val="12"/>
      </w:rPr>
    </w:lvl>
  </w:abstractNum>
  <w:abstractNum w:abstractNumId="1">
    <w:nsid w:val="1FA07541"/>
    <w:multiLevelType w:val="hybridMultilevel"/>
    <w:tmpl w:val="2E1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85040"/>
    <w:multiLevelType w:val="hybridMultilevel"/>
    <w:tmpl w:val="D2F809DA"/>
    <w:lvl w:ilvl="0" w:tplc="4218E64C">
      <w:start w:val="1"/>
      <w:numFmt w:val="bullet"/>
      <w:pStyle w:val="ListBullet"/>
      <w:lvlText w:val=""/>
      <w:lvlJc w:val="left"/>
      <w:pPr>
        <w:tabs>
          <w:tab w:val="num" w:pos="720"/>
        </w:tabs>
        <w:ind w:left="72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8C770F"/>
    <w:multiLevelType w:val="hybridMultilevel"/>
    <w:tmpl w:val="AA58A7A4"/>
    <w:lvl w:ilvl="0" w:tplc="7F4AAC92">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27"/>
    <w:rsid w:val="00007532"/>
    <w:rsid w:val="000377DC"/>
    <w:rsid w:val="0004738E"/>
    <w:rsid w:val="00056C1D"/>
    <w:rsid w:val="000D686E"/>
    <w:rsid w:val="000F5D4D"/>
    <w:rsid w:val="00101739"/>
    <w:rsid w:val="0010639F"/>
    <w:rsid w:val="00137EF1"/>
    <w:rsid w:val="001929A1"/>
    <w:rsid w:val="00194001"/>
    <w:rsid w:val="001A4090"/>
    <w:rsid w:val="001A7B05"/>
    <w:rsid w:val="001D7BF5"/>
    <w:rsid w:val="00200C26"/>
    <w:rsid w:val="0023704E"/>
    <w:rsid w:val="002C25BD"/>
    <w:rsid w:val="002C39D3"/>
    <w:rsid w:val="002D2EA1"/>
    <w:rsid w:val="002F4273"/>
    <w:rsid w:val="003409C0"/>
    <w:rsid w:val="003425A5"/>
    <w:rsid w:val="00367C4E"/>
    <w:rsid w:val="00386C35"/>
    <w:rsid w:val="003B096F"/>
    <w:rsid w:val="004168B0"/>
    <w:rsid w:val="00423778"/>
    <w:rsid w:val="00436CC5"/>
    <w:rsid w:val="004559F3"/>
    <w:rsid w:val="00457E7A"/>
    <w:rsid w:val="00471936"/>
    <w:rsid w:val="00472CB5"/>
    <w:rsid w:val="004B7823"/>
    <w:rsid w:val="004E0840"/>
    <w:rsid w:val="00514A4E"/>
    <w:rsid w:val="00521F90"/>
    <w:rsid w:val="00575569"/>
    <w:rsid w:val="00652314"/>
    <w:rsid w:val="00657BBE"/>
    <w:rsid w:val="006703B0"/>
    <w:rsid w:val="006812DD"/>
    <w:rsid w:val="00682F2A"/>
    <w:rsid w:val="00683118"/>
    <w:rsid w:val="006C6973"/>
    <w:rsid w:val="006E116F"/>
    <w:rsid w:val="006F0089"/>
    <w:rsid w:val="00712BE9"/>
    <w:rsid w:val="0075613D"/>
    <w:rsid w:val="00767A5B"/>
    <w:rsid w:val="007C1B5F"/>
    <w:rsid w:val="007E1892"/>
    <w:rsid w:val="007F2F09"/>
    <w:rsid w:val="007F63C3"/>
    <w:rsid w:val="008343BF"/>
    <w:rsid w:val="008741BD"/>
    <w:rsid w:val="00875FCA"/>
    <w:rsid w:val="00896D49"/>
    <w:rsid w:val="008D328B"/>
    <w:rsid w:val="00922786"/>
    <w:rsid w:val="0092487C"/>
    <w:rsid w:val="00936D46"/>
    <w:rsid w:val="009A0659"/>
    <w:rsid w:val="009B1EB4"/>
    <w:rsid w:val="009B5D89"/>
    <w:rsid w:val="009D6D9B"/>
    <w:rsid w:val="009F4E27"/>
    <w:rsid w:val="00A412A9"/>
    <w:rsid w:val="00A73DCC"/>
    <w:rsid w:val="00AB5099"/>
    <w:rsid w:val="00AC4A9B"/>
    <w:rsid w:val="00AD61D8"/>
    <w:rsid w:val="00B05AF3"/>
    <w:rsid w:val="00B06DCE"/>
    <w:rsid w:val="00B366AE"/>
    <w:rsid w:val="00B9254A"/>
    <w:rsid w:val="00C042A6"/>
    <w:rsid w:val="00C5745F"/>
    <w:rsid w:val="00CB4193"/>
    <w:rsid w:val="00CC4C50"/>
    <w:rsid w:val="00CD6DDA"/>
    <w:rsid w:val="00D046B9"/>
    <w:rsid w:val="00D11A02"/>
    <w:rsid w:val="00D169A4"/>
    <w:rsid w:val="00D2116D"/>
    <w:rsid w:val="00D4605B"/>
    <w:rsid w:val="00DB02FC"/>
    <w:rsid w:val="00E07371"/>
    <w:rsid w:val="00E12156"/>
    <w:rsid w:val="00E15ABE"/>
    <w:rsid w:val="00E811CD"/>
    <w:rsid w:val="00EA226D"/>
    <w:rsid w:val="00EB52AF"/>
    <w:rsid w:val="00ED1002"/>
    <w:rsid w:val="00ED2A73"/>
    <w:rsid w:val="00EE6F22"/>
    <w:rsid w:val="00EF1D57"/>
    <w:rsid w:val="00EF797E"/>
    <w:rsid w:val="00F00A3A"/>
    <w:rsid w:val="00F11254"/>
    <w:rsid w:val="00F117E3"/>
    <w:rsid w:val="00F65AED"/>
    <w:rsid w:val="00F71AAC"/>
    <w:rsid w:val="00F75E41"/>
    <w:rsid w:val="00FB0D19"/>
    <w:rsid w:val="00FD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1EDDE5-B2EA-4BB4-A91D-42B5D3FE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spacing w:before="60" w:after="60"/>
      <w:jc w:val="left"/>
      <w:outlineLvl w:val="6"/>
    </w:pPr>
    <w:rPr>
      <w:b/>
      <w:b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spacing w:before="60" w:after="60"/>
      <w:ind w:left="36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pPr>
      <w:numPr>
        <w:numId w:val="1"/>
      </w:numPr>
    </w:pPr>
  </w:style>
  <w:style w:type="paragraph" w:styleId="Header">
    <w:name w:val="header"/>
    <w:basedOn w:val="Normal"/>
    <w:pPr>
      <w:pBdr>
        <w:bottom w:val="single" w:sz="6" w:space="1" w:color="auto"/>
      </w:pBdr>
      <w:tabs>
        <w:tab w:val="center" w:pos="4320"/>
        <w:tab w:val="right" w:pos="8640"/>
      </w:tabs>
      <w:spacing w:after="240"/>
    </w:pPr>
    <w:rPr>
      <w:sz w:val="24"/>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jc w:val="left"/>
      <w:textAlignment w:val="auto"/>
    </w:pPr>
    <w:rPr>
      <w:szCs w:val="24"/>
    </w:rPr>
  </w:style>
  <w:style w:type="character" w:styleId="FollowedHyperlink">
    <w:name w:val="FollowedHyperlink"/>
    <w:rPr>
      <w:color w:val="800080"/>
      <w:u w:val="single"/>
    </w:rPr>
  </w:style>
  <w:style w:type="paragraph" w:styleId="BodyText2">
    <w:name w:val="Body Text 2"/>
    <w:basedOn w:val="Normal"/>
    <w:pPr>
      <w:overflowPunct/>
      <w:autoSpaceDE/>
      <w:autoSpaceDN/>
      <w:adjustRightInd/>
      <w:spacing w:before="100" w:beforeAutospacing="1" w:after="100" w:afterAutospacing="1"/>
      <w:jc w:val="left"/>
      <w:textAlignment w:val="auto"/>
    </w:pPr>
    <w:rPr>
      <w:szCs w:val="24"/>
    </w:rPr>
  </w:style>
  <w:style w:type="paragraph" w:styleId="ListBullet2">
    <w:name w:val="List Bullet 2"/>
    <w:basedOn w:val="Normal"/>
    <w:autoRedefine/>
    <w:pPr>
      <w:numPr>
        <w:numId w:val="2"/>
      </w:numPr>
      <w:spacing w:after="0"/>
      <w:jc w:val="left"/>
    </w:pPr>
  </w:style>
  <w:style w:type="paragraph" w:styleId="Footer">
    <w:name w:val="footer"/>
    <w:basedOn w:val="Normal"/>
    <w:pPr>
      <w:tabs>
        <w:tab w:val="center" w:pos="4320"/>
        <w:tab w:val="right" w:pos="8640"/>
      </w:tabs>
    </w:pPr>
  </w:style>
  <w:style w:type="paragraph" w:styleId="BodyText">
    <w:name w:val="Body Text"/>
    <w:basedOn w:val="Normal"/>
    <w:rPr>
      <w:b/>
      <w:bCs/>
      <w:sz w:val="24"/>
    </w:rPr>
  </w:style>
  <w:style w:type="character" w:styleId="PageNumber">
    <w:name w:val="page number"/>
    <w:basedOn w:val="DefaultParagraphFont"/>
  </w:style>
  <w:style w:type="paragraph" w:styleId="Title">
    <w:name w:val="Title"/>
    <w:basedOn w:val="Normal"/>
    <w:link w:val="TitleChar"/>
    <w:qFormat/>
    <w:rsid w:val="00423778"/>
    <w:pPr>
      <w:jc w:val="center"/>
    </w:pPr>
    <w:rPr>
      <w:b/>
      <w:bCs/>
      <w:sz w:val="28"/>
    </w:rPr>
  </w:style>
  <w:style w:type="character" w:customStyle="1" w:styleId="TitleChar">
    <w:name w:val="Title Char"/>
    <w:link w:val="Title"/>
    <w:rsid w:val="00423778"/>
    <w:rPr>
      <w:rFonts w:ascii="Arial"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oy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Hoyt New</Template>
  <TotalTime>0</TotalTime>
  <Pages>3</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HMG Phased Growth Strategy®</vt:lpstr>
    </vt:vector>
  </TitlesOfParts>
  <Company>Hoyt Management Group</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HMG Phased Growth Strategy®</dc:title>
  <dc:subject/>
  <dc:creator>Paul Hoyt</dc:creator>
  <cp:keywords/>
  <dc:description/>
  <cp:lastModifiedBy>Paul Hoyt</cp:lastModifiedBy>
  <cp:revision>2</cp:revision>
  <cp:lastPrinted>2005-08-04T03:48:00Z</cp:lastPrinted>
  <dcterms:created xsi:type="dcterms:W3CDTF">2014-01-25T18:50:00Z</dcterms:created>
  <dcterms:modified xsi:type="dcterms:W3CDTF">2014-01-25T18:50:00Z</dcterms:modified>
</cp:coreProperties>
</file>